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82" w:rsidRDefault="00D73DA1" w:rsidP="00D73DA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แบบนิเทศ ติดตามการดำเนินงานศูนย์บ่มเพาะผู้ประกอบการอาชีวศึกษา</w:t>
      </w:r>
    </w:p>
    <w:p w:rsidR="00D73DA1" w:rsidRDefault="00D73DA1" w:rsidP="00D73DA1">
      <w:pPr>
        <w:jc w:val="center"/>
      </w:pPr>
      <w:r>
        <w:rPr>
          <w:rFonts w:hint="cs"/>
          <w:cs/>
        </w:rPr>
        <w:t>โดยคณะกรรมการนิเทศศูนย์บ่มเพาะผู้ประกอบการอาชีวศึกษา</w:t>
      </w:r>
    </w:p>
    <w:p w:rsidR="00D73DA1" w:rsidRDefault="00D73DA1" w:rsidP="00D73DA1">
      <w:pPr>
        <w:jc w:val="center"/>
      </w:pPr>
      <w:r>
        <w:rPr>
          <w:rFonts w:hint="cs"/>
          <w:cs/>
        </w:rPr>
        <w:t>วิทยาลัยเทคนิคกาญจนา</w:t>
      </w:r>
      <w:proofErr w:type="spellStart"/>
      <w:r>
        <w:rPr>
          <w:rFonts w:hint="cs"/>
          <w:cs/>
        </w:rPr>
        <w:t>ภ</w:t>
      </w:r>
      <w:r w:rsidR="008E71CB">
        <w:rPr>
          <w:rFonts w:hint="cs"/>
          <w:cs/>
        </w:rPr>
        <w:t>ิเษก</w:t>
      </w:r>
      <w:proofErr w:type="spellEnd"/>
      <w:r w:rsidR="008E71CB">
        <w:rPr>
          <w:rFonts w:hint="cs"/>
          <w:cs/>
        </w:rPr>
        <w:t>อุดรธานี  ประจำปีการศึกษา..................</w:t>
      </w:r>
      <w:bookmarkStart w:id="0" w:name="_GoBack"/>
      <w:bookmarkEnd w:id="0"/>
    </w:p>
    <w:p w:rsidR="00D73DA1" w:rsidRDefault="00D73DA1"/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D73DA1" w:rsidRP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 w:rsidP="00D73DA1">
            <w:pPr>
              <w:jc w:val="center"/>
              <w:rPr>
                <w:b/>
                <w:bCs/>
              </w:rPr>
            </w:pPr>
            <w:r w:rsidRPr="00D73DA1">
              <w:rPr>
                <w:rFonts w:hint="cs"/>
                <w:b/>
                <w:bCs/>
                <w:cs/>
              </w:rPr>
              <w:t>ประเด็นการนิเทศ</w:t>
            </w:r>
          </w:p>
        </w:tc>
        <w:tc>
          <w:tcPr>
            <w:tcW w:w="4817" w:type="dxa"/>
          </w:tcPr>
          <w:p w:rsidR="00D73DA1" w:rsidRPr="00D73DA1" w:rsidRDefault="00D73DA1" w:rsidP="00D73DA1">
            <w:pPr>
              <w:jc w:val="center"/>
              <w:rPr>
                <w:b/>
                <w:bCs/>
              </w:rPr>
            </w:pPr>
            <w:r w:rsidRPr="00D73DA1">
              <w:rPr>
                <w:rFonts w:hint="cs"/>
                <w:b/>
                <w:bCs/>
                <w:cs/>
              </w:rPr>
              <w:t>บันทึกการนิเทศ</w:t>
            </w:r>
          </w:p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Default="00D73DA1" w:rsidP="00D73DA1">
            <w:r>
              <w:rPr>
                <w:rFonts w:hint="cs"/>
                <w:cs/>
              </w:rPr>
              <w:t>๑. กำหนดการพัฒนาผู้เรียนให้เป็นผู้ประกอบการไว้ในมาตรฐานการอาชีวศึกษาของสถานศึกษา</w:t>
            </w:r>
          </w:p>
        </w:tc>
        <w:tc>
          <w:tcPr>
            <w:tcW w:w="4817" w:type="dxa"/>
          </w:tcPr>
          <w:p w:rsidR="00D73DA1" w:rsidRP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>
            <w:r>
              <w:rPr>
                <w:rFonts w:hint="cs"/>
                <w:cs/>
              </w:rPr>
              <w:t xml:space="preserve">๒. กำหนดการพัฒนาผู้เรียนให้เป็นผู้ประกอบการไว้ในแผนพัฒนาสถานศึกษา ระยะ ๓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๕ ปี</w:t>
            </w:r>
          </w:p>
        </w:tc>
        <w:tc>
          <w:tcPr>
            <w:tcW w:w="4817" w:type="dxa"/>
          </w:tcPr>
          <w:p w:rsid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>
            <w:r>
              <w:rPr>
                <w:rFonts w:hint="cs"/>
                <w:cs/>
              </w:rPr>
              <w:t>๓. กำหนดการพัฒนาผู้เรียนให้เป็นผู้ประกอบการไว้ในแผนการปฏิบัติการประจำปีของสถานศึกษา</w:t>
            </w:r>
          </w:p>
        </w:tc>
        <w:tc>
          <w:tcPr>
            <w:tcW w:w="4817" w:type="dxa"/>
          </w:tcPr>
          <w:p w:rsid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>
            <w:r>
              <w:rPr>
                <w:rFonts w:hint="cs"/>
                <w:cs/>
              </w:rPr>
              <w:t>๔. กำหนดการพัฒนาผู้เรียนให้เป็นผู้ประกอบการไว้ในแผนปฏิบัติการประจำปีของศูนย์บ่มเพาะฯ</w:t>
            </w:r>
          </w:p>
        </w:tc>
        <w:tc>
          <w:tcPr>
            <w:tcW w:w="4817" w:type="dxa"/>
          </w:tcPr>
          <w:p w:rsid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>
            <w:r>
              <w:rPr>
                <w:rFonts w:hint="cs"/>
                <w:cs/>
              </w:rPr>
              <w:t>๕ การจัดสำนักงานศูนย์บ่มเพาะผู้ประกอบการอาชีวศึกษาให้มีความพร้อมที่จะรองรับภารกิจ</w:t>
            </w:r>
          </w:p>
        </w:tc>
        <w:tc>
          <w:tcPr>
            <w:tcW w:w="4817" w:type="dxa"/>
          </w:tcPr>
          <w:p w:rsid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>
            <w:r>
              <w:rPr>
                <w:rFonts w:hint="cs"/>
                <w:cs/>
              </w:rPr>
              <w:t>๖. การจัดการฝึกอบรมการเป็นผู้ประกอบการและการศึกษาดูงาน ให้กับผู้เรียน</w:t>
            </w:r>
          </w:p>
        </w:tc>
        <w:tc>
          <w:tcPr>
            <w:tcW w:w="4817" w:type="dxa"/>
          </w:tcPr>
          <w:p w:rsid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Pr="00D73DA1" w:rsidRDefault="00D73DA1">
            <w:r>
              <w:rPr>
                <w:rFonts w:hint="cs"/>
                <w:cs/>
              </w:rPr>
              <w:t>๗. การส่งเสริมให้ผู้เรียนได้ประกอบธุรกิจ ตามแผนธุรกิจที่ได้รับการพิจารณา</w:t>
            </w:r>
          </w:p>
        </w:tc>
        <w:tc>
          <w:tcPr>
            <w:tcW w:w="4817" w:type="dxa"/>
          </w:tcPr>
          <w:p w:rsidR="00D73DA1" w:rsidRP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Default="00D73DA1">
            <w:pPr>
              <w:rPr>
                <w:cs/>
              </w:rPr>
            </w:pPr>
            <w:r>
              <w:rPr>
                <w:rFonts w:hint="cs"/>
                <w:cs/>
              </w:rPr>
              <w:t>๘. การส่งเสริมให้ผู้เรียนได้ประกอบธุรกิจต่อเนื่องหรือต่อยอดธุรกิจเดิม</w:t>
            </w:r>
          </w:p>
        </w:tc>
        <w:tc>
          <w:tcPr>
            <w:tcW w:w="4817" w:type="dxa"/>
          </w:tcPr>
          <w:p w:rsidR="00D73DA1" w:rsidRP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Default="00D73DA1">
            <w:pPr>
              <w:rPr>
                <w:cs/>
              </w:rPr>
            </w:pPr>
            <w:r>
              <w:rPr>
                <w:rFonts w:hint="cs"/>
                <w:cs/>
              </w:rPr>
              <w:t>๙. ผลสัมฤทธิ์ของการบ่มเพาะการเป็นผู้ประกอบการ ที่ปรากฏตั้งแต่เริ่มปีการศึกษาเป็นต้นมา</w:t>
            </w:r>
          </w:p>
        </w:tc>
        <w:tc>
          <w:tcPr>
            <w:tcW w:w="4817" w:type="dxa"/>
          </w:tcPr>
          <w:p w:rsidR="00D73DA1" w:rsidRPr="00D73DA1" w:rsidRDefault="00D73DA1"/>
        </w:tc>
      </w:tr>
      <w:tr w:rsidR="00D73DA1" w:rsidTr="00D73DA1">
        <w:trPr>
          <w:jc w:val="center"/>
        </w:trPr>
        <w:tc>
          <w:tcPr>
            <w:tcW w:w="4817" w:type="dxa"/>
          </w:tcPr>
          <w:p w:rsidR="00D73DA1" w:rsidRDefault="00D73DA1">
            <w:pPr>
              <w:rPr>
                <w:cs/>
              </w:rPr>
            </w:pPr>
            <w:r>
              <w:rPr>
                <w:rFonts w:hint="cs"/>
                <w:cs/>
              </w:rPr>
              <w:t>๑๐. การรายงานผลการดำเนินงานของศูนย์บ่มเพาะผู้ประกอบการอาชีวศึกษา</w:t>
            </w:r>
          </w:p>
        </w:tc>
        <w:tc>
          <w:tcPr>
            <w:tcW w:w="4817" w:type="dxa"/>
          </w:tcPr>
          <w:p w:rsidR="00D73DA1" w:rsidRPr="00D73DA1" w:rsidRDefault="00D73DA1"/>
        </w:tc>
      </w:tr>
    </w:tbl>
    <w:p w:rsidR="00D73DA1" w:rsidRDefault="00D73DA1"/>
    <w:p w:rsidR="00D73DA1" w:rsidRDefault="00D73DA1"/>
    <w:p w:rsidR="00D73DA1" w:rsidRDefault="00D73DA1"/>
    <w:p w:rsidR="00D73DA1" w:rsidRDefault="00D73DA1" w:rsidP="00D73DA1">
      <w:pPr>
        <w:ind w:left="5040"/>
        <w:jc w:val="center"/>
      </w:pPr>
      <w:r>
        <w:rPr>
          <w:rFonts w:hint="cs"/>
          <w:cs/>
        </w:rPr>
        <w:t>ลงชื่อ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ผู้นิเทศ</w:t>
      </w:r>
    </w:p>
    <w:p w:rsidR="00D73DA1" w:rsidRDefault="00D73DA1" w:rsidP="00D73DA1">
      <w:pPr>
        <w:ind w:left="5040"/>
        <w:jc w:val="center"/>
      </w:pPr>
      <w:r>
        <w:rPr>
          <w:rFonts w:hint="cs"/>
          <w:cs/>
        </w:rPr>
        <w:t>(.........................................................)</w:t>
      </w:r>
    </w:p>
    <w:p w:rsidR="00D73DA1" w:rsidRPr="00D73DA1" w:rsidRDefault="00D73DA1" w:rsidP="00D73DA1">
      <w:pPr>
        <w:ind w:left="5040"/>
        <w:jc w:val="center"/>
        <w:rPr>
          <w:cs/>
        </w:rPr>
      </w:pPr>
      <w:r>
        <w:rPr>
          <w:rFonts w:hint="cs"/>
          <w:cs/>
        </w:rPr>
        <w:t>วันที่......เดือน.............................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</w:t>
      </w:r>
    </w:p>
    <w:sectPr w:rsidR="00D73DA1" w:rsidRPr="00D73DA1" w:rsidSect="008A51B9">
      <w:pgSz w:w="11906" w:h="16838" w:code="9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A1"/>
    <w:rsid w:val="0085004E"/>
    <w:rsid w:val="008A51B9"/>
    <w:rsid w:val="008E71CB"/>
    <w:rsid w:val="00AB593E"/>
    <w:rsid w:val="00D73DA1"/>
    <w:rsid w:val="00E54682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05E4D-F14B-4193-9EE5-C4DB91D9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u w:color="00B0F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DA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rujiraphon sitichot</dc:creator>
  <cp:keywords/>
  <dc:description/>
  <cp:lastModifiedBy>rujiraphon sitichot</cp:lastModifiedBy>
  <cp:revision>2</cp:revision>
  <dcterms:created xsi:type="dcterms:W3CDTF">2018-06-20T11:17:00Z</dcterms:created>
  <dcterms:modified xsi:type="dcterms:W3CDTF">2018-06-25T10:10:00Z</dcterms:modified>
</cp:coreProperties>
</file>